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C" w:rsidRPr="00E65BB3" w:rsidRDefault="00E65BB3" w:rsidP="00E65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BB3">
        <w:rPr>
          <w:rFonts w:ascii="Times New Roman" w:hAnsi="Times New Roman" w:cs="Times New Roman"/>
          <w:b/>
          <w:sz w:val="32"/>
          <w:szCs w:val="32"/>
        </w:rPr>
        <w:t>Что нужно знать о туберкулезе?</w:t>
      </w:r>
    </w:p>
    <w:p w:rsidR="00F80791" w:rsidRPr="00E65BB3" w:rsidRDefault="00F0168D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Туберкулез – это инфекционное заболевание, вызываемое микобактерией туберкулеза, которую</w:t>
      </w:r>
      <w:r w:rsidR="00E65BB3">
        <w:rPr>
          <w:rFonts w:ascii="Times New Roman" w:hAnsi="Times New Roman" w:cs="Times New Roman"/>
          <w:sz w:val="28"/>
          <w:szCs w:val="28"/>
        </w:rPr>
        <w:t xml:space="preserve"> </w:t>
      </w:r>
      <w:r w:rsidR="00FB0B20" w:rsidRPr="00E65BB3">
        <w:rPr>
          <w:rFonts w:ascii="Times New Roman" w:hAnsi="Times New Roman" w:cs="Times New Roman"/>
          <w:sz w:val="28"/>
          <w:szCs w:val="28"/>
        </w:rPr>
        <w:t>н</w:t>
      </w:r>
      <w:r w:rsidR="00F80791" w:rsidRPr="00E65BB3">
        <w:rPr>
          <w:rFonts w:ascii="Times New Roman" w:hAnsi="Times New Roman" w:cs="Times New Roman"/>
          <w:sz w:val="28"/>
          <w:szCs w:val="28"/>
        </w:rPr>
        <w:t>азывают палочкой Коха, по имени обнаружившего ее ученого.</w:t>
      </w:r>
      <w:r w:rsidR="00FB0B20" w:rsidRPr="00E65BB3">
        <w:rPr>
          <w:rFonts w:ascii="Times New Roman" w:hAnsi="Times New Roman" w:cs="Times New Roman"/>
          <w:sz w:val="28"/>
          <w:szCs w:val="28"/>
        </w:rPr>
        <w:t xml:space="preserve"> Туберкулез чаще всего пора</w:t>
      </w:r>
      <w:r w:rsidR="00F80791" w:rsidRPr="00E65BB3">
        <w:rPr>
          <w:rFonts w:ascii="Times New Roman" w:hAnsi="Times New Roman" w:cs="Times New Roman"/>
          <w:sz w:val="28"/>
          <w:szCs w:val="28"/>
        </w:rPr>
        <w:t>жает легкие, но может</w:t>
      </w:r>
      <w:r w:rsidR="00E65BB3">
        <w:rPr>
          <w:rFonts w:ascii="Times New Roman" w:hAnsi="Times New Roman" w:cs="Times New Roman"/>
          <w:sz w:val="28"/>
          <w:szCs w:val="28"/>
        </w:rPr>
        <w:t xml:space="preserve"> развиваться и в других органах. </w:t>
      </w:r>
    </w:p>
    <w:p w:rsidR="00F80791" w:rsidRPr="00E65BB3" w:rsidRDefault="00F80791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Заразиться туберкулезом</w:t>
      </w:r>
      <w:r w:rsidR="00BE06C1" w:rsidRPr="00E65BB3">
        <w:rPr>
          <w:rFonts w:ascii="Times New Roman" w:hAnsi="Times New Roman" w:cs="Times New Roman"/>
          <w:b/>
          <w:sz w:val="28"/>
          <w:szCs w:val="28"/>
        </w:rPr>
        <w:t xml:space="preserve"> может каждый!</w:t>
      </w:r>
    </w:p>
    <w:p w:rsidR="00BE06C1" w:rsidRPr="00E65BB3" w:rsidRDefault="00BE06C1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Что способствует развитию</w:t>
      </w:r>
      <w:r w:rsidR="00A8059B" w:rsidRPr="00E65BB3">
        <w:rPr>
          <w:rFonts w:ascii="Times New Roman" w:hAnsi="Times New Roman" w:cs="Times New Roman"/>
          <w:b/>
          <w:sz w:val="28"/>
          <w:szCs w:val="28"/>
        </w:rPr>
        <w:t xml:space="preserve"> туберкулеза?</w:t>
      </w:r>
    </w:p>
    <w:p w:rsidR="00A8059B" w:rsidRPr="00E65BB3" w:rsidRDefault="00F73B41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Недостаточное и неправи</w:t>
      </w:r>
      <w:r w:rsidR="00A8059B" w:rsidRPr="00E65BB3">
        <w:rPr>
          <w:rFonts w:ascii="Times New Roman" w:hAnsi="Times New Roman" w:cs="Times New Roman"/>
          <w:sz w:val="28"/>
          <w:szCs w:val="28"/>
        </w:rPr>
        <w:t>льное питание</w:t>
      </w:r>
    </w:p>
    <w:p w:rsidR="00A8059B" w:rsidRPr="00E65BB3" w:rsidRDefault="00A8059B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Плохие бытовые условия</w:t>
      </w:r>
    </w:p>
    <w:p w:rsidR="00A8059B" w:rsidRPr="00E65BB3" w:rsidRDefault="00A8059B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Стрессовые ситуации</w:t>
      </w:r>
    </w:p>
    <w:p w:rsidR="00A8059B" w:rsidRPr="00E65BB3" w:rsidRDefault="00A8059B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Курение</w:t>
      </w:r>
    </w:p>
    <w:p w:rsidR="00A8059B" w:rsidRPr="00E65BB3" w:rsidRDefault="00A8059B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ВИЧ/  СПИД</w:t>
      </w:r>
    </w:p>
    <w:p w:rsidR="00A8059B" w:rsidRPr="00E65BB3" w:rsidRDefault="00A8059B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-Алкоголизм</w:t>
      </w:r>
      <w:r w:rsidR="00DB6F5C" w:rsidRPr="00E65BB3">
        <w:rPr>
          <w:rFonts w:ascii="Times New Roman" w:hAnsi="Times New Roman" w:cs="Times New Roman"/>
          <w:sz w:val="28"/>
          <w:szCs w:val="28"/>
        </w:rPr>
        <w:t>, наркомания, токсикомания</w:t>
      </w:r>
    </w:p>
    <w:p w:rsidR="00DB6F5C" w:rsidRPr="00E65BB3" w:rsidRDefault="00DB6F5C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Хронические заболевания (легких, сахарный диабет, язвенная болезнь).</w:t>
      </w:r>
    </w:p>
    <w:p w:rsidR="00DB6F5C" w:rsidRPr="00E65BB3" w:rsidRDefault="00DB6F5C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Как передается туберкулез?</w:t>
      </w:r>
    </w:p>
    <w:p w:rsidR="00DB6F5C" w:rsidRPr="00E65BB3" w:rsidRDefault="00DB6F5C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Чаще всего больные легочным туберкулезом являются источником инфекции. При кашле, чихании, разговоре больной туберкулезом распространяет капельки мокроты, содержащие возбудитель болезни. Можно заразиться, вдыхая воздух, в котором содержаться микобактерии туберкулеза. Даже однократное вдыхание туберкулезных бактерий может привести к развитию болезни. Чаще к туберкулезу приводит длительный  и тесный контакт с больным. Наибольшему риску заражения подвержены члены семьи больного, сослуживцы и друзья.</w:t>
      </w:r>
    </w:p>
    <w:p w:rsidR="00DB6F5C" w:rsidRPr="00E65BB3" w:rsidRDefault="00DB6F5C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Как проявляется туберкулез?</w:t>
      </w:r>
    </w:p>
    <w:p w:rsidR="00DB6F5C" w:rsidRPr="00E65BB3" w:rsidRDefault="00450DA7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Основными признаками туберкулеза  являются: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5BB3">
        <w:rPr>
          <w:rFonts w:ascii="Times New Roman" w:hAnsi="Times New Roman" w:cs="Times New Roman"/>
          <w:sz w:val="28"/>
          <w:szCs w:val="28"/>
        </w:rPr>
        <w:t>Кашель в течение 3-недель и более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-Периодическое повышение температуры тела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-Общее недомогание и слабость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Потеря аппетита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Потеря веса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 Потливость по ночам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-Боли в грудной клетке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lastRenderedPageBreak/>
        <w:t>- Кровохарканье</w:t>
      </w:r>
    </w:p>
    <w:p w:rsidR="00450DA7" w:rsidRPr="00E65BB3" w:rsidRDefault="00450DA7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Если Вы обнаруживаете у себя эти симптомы, немедленно обратитесь к Вашему участковому врачу, и он назначит необходимое обследование.</w:t>
      </w:r>
    </w:p>
    <w:p w:rsidR="00450DA7" w:rsidRPr="00E65BB3" w:rsidRDefault="00450DA7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Как обнаружить туберкулез?</w:t>
      </w:r>
    </w:p>
    <w:p w:rsidR="00B31EA2" w:rsidRPr="00E65BB3" w:rsidRDefault="00B31EA2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У взрослых основной метод выявления туберкулеза</w:t>
      </w:r>
      <w:r w:rsidR="00E65BB3">
        <w:rPr>
          <w:rFonts w:ascii="Times New Roman" w:hAnsi="Times New Roman" w:cs="Times New Roman"/>
          <w:sz w:val="28"/>
          <w:szCs w:val="28"/>
        </w:rPr>
        <w:t xml:space="preserve"> </w:t>
      </w:r>
      <w:r w:rsidRPr="00E65BB3">
        <w:rPr>
          <w:rFonts w:ascii="Times New Roman" w:hAnsi="Times New Roman" w:cs="Times New Roman"/>
          <w:sz w:val="28"/>
          <w:szCs w:val="28"/>
        </w:rPr>
        <w:t xml:space="preserve">- </w:t>
      </w:r>
      <w:r w:rsidRPr="00E65BB3">
        <w:rPr>
          <w:rFonts w:ascii="Times New Roman" w:hAnsi="Times New Roman" w:cs="Times New Roman"/>
          <w:b/>
          <w:sz w:val="28"/>
          <w:szCs w:val="28"/>
        </w:rPr>
        <w:t>Флюорографи</w:t>
      </w:r>
      <w:r w:rsidR="00F73B41" w:rsidRPr="00E65BB3">
        <w:rPr>
          <w:rFonts w:ascii="Times New Roman" w:hAnsi="Times New Roman" w:cs="Times New Roman"/>
          <w:b/>
          <w:sz w:val="28"/>
          <w:szCs w:val="28"/>
        </w:rPr>
        <w:t>я</w:t>
      </w:r>
      <w:r w:rsidRPr="00E65BB3">
        <w:rPr>
          <w:rFonts w:ascii="Times New Roman" w:hAnsi="Times New Roman" w:cs="Times New Roman"/>
          <w:b/>
          <w:sz w:val="28"/>
          <w:szCs w:val="28"/>
        </w:rPr>
        <w:t>.</w:t>
      </w:r>
    </w:p>
    <w:p w:rsidR="00B31EA2" w:rsidRPr="00E65BB3" w:rsidRDefault="00B31EA2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 xml:space="preserve">Можно также выявить туберкулез с помощью исследования мокроты, мочи на микобактерии, а также путем исследования крови. </w:t>
      </w:r>
    </w:p>
    <w:p w:rsidR="00B31EA2" w:rsidRPr="00E65BB3" w:rsidRDefault="00B31EA2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У детей  до 14 лет</w:t>
      </w:r>
      <w:r w:rsidR="00F73B41" w:rsidRPr="00E6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BB3">
        <w:rPr>
          <w:rFonts w:ascii="Times New Roman" w:hAnsi="Times New Roman" w:cs="Times New Roman"/>
          <w:sz w:val="28"/>
          <w:szCs w:val="28"/>
        </w:rPr>
        <w:t xml:space="preserve">- основной метод выявления туберкулеза  </w:t>
      </w:r>
      <w:proofErr w:type="spellStart"/>
      <w:r w:rsidR="00F73B41" w:rsidRPr="00E65BB3">
        <w:rPr>
          <w:rFonts w:ascii="Times New Roman" w:hAnsi="Times New Roman" w:cs="Times New Roman"/>
          <w:sz w:val="28"/>
          <w:szCs w:val="28"/>
        </w:rPr>
        <w:t>тубе</w:t>
      </w:r>
      <w:r w:rsidRPr="00E65BB3">
        <w:rPr>
          <w:rFonts w:ascii="Times New Roman" w:hAnsi="Times New Roman" w:cs="Times New Roman"/>
          <w:sz w:val="28"/>
          <w:szCs w:val="28"/>
        </w:rPr>
        <w:t>ркулинодиагностика</w:t>
      </w:r>
      <w:proofErr w:type="spellEnd"/>
      <w:r w:rsidRPr="00E65BB3">
        <w:rPr>
          <w:rFonts w:ascii="Times New Roman" w:hAnsi="Times New Roman" w:cs="Times New Roman"/>
          <w:sz w:val="28"/>
          <w:szCs w:val="28"/>
        </w:rPr>
        <w:t xml:space="preserve"> (проба Манту)</w:t>
      </w:r>
    </w:p>
    <w:p w:rsidR="00B31EA2" w:rsidRPr="00E65BB3" w:rsidRDefault="00B31EA2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>Как предупредить туберкулез?</w:t>
      </w:r>
    </w:p>
    <w:p w:rsidR="00B31EA2" w:rsidRPr="00E65BB3" w:rsidRDefault="00B31EA2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Обращайте внимание на свое самочувствие. Кашляющий человек вполне может оказаться больным туберкулезом, поэтому, если Вы видите, что Ваш родственник, сослуживец или знакомый долгое вр</w:t>
      </w:r>
      <w:r w:rsidR="000B7FDC" w:rsidRPr="00E65BB3">
        <w:rPr>
          <w:rFonts w:ascii="Times New Roman" w:hAnsi="Times New Roman" w:cs="Times New Roman"/>
          <w:sz w:val="28"/>
          <w:szCs w:val="28"/>
        </w:rPr>
        <w:t>емя кашляет, настаивайте на том,</w:t>
      </w:r>
      <w:r w:rsidRPr="00E65BB3">
        <w:rPr>
          <w:rFonts w:ascii="Times New Roman" w:hAnsi="Times New Roman" w:cs="Times New Roman"/>
          <w:sz w:val="28"/>
          <w:szCs w:val="28"/>
        </w:rPr>
        <w:t xml:space="preserve"> чтобы он обратился к врачу.</w:t>
      </w:r>
    </w:p>
    <w:p w:rsidR="00B31EA2" w:rsidRPr="00E65BB3" w:rsidRDefault="00B31EA2">
      <w:pPr>
        <w:rPr>
          <w:rFonts w:ascii="Times New Roman" w:hAnsi="Times New Roman" w:cs="Times New Roman"/>
          <w:sz w:val="28"/>
          <w:szCs w:val="28"/>
        </w:rPr>
      </w:pPr>
      <w:r w:rsidRPr="00E65BB3">
        <w:rPr>
          <w:rFonts w:ascii="Times New Roman" w:hAnsi="Times New Roman" w:cs="Times New Roman"/>
          <w:sz w:val="28"/>
          <w:szCs w:val="28"/>
        </w:rPr>
        <w:t>Пыльные непр</w:t>
      </w:r>
      <w:r w:rsidR="000B7FDC" w:rsidRPr="00E65BB3">
        <w:rPr>
          <w:rFonts w:ascii="Times New Roman" w:hAnsi="Times New Roman" w:cs="Times New Roman"/>
          <w:sz w:val="28"/>
          <w:szCs w:val="28"/>
        </w:rPr>
        <w:t>оветриваемые</w:t>
      </w:r>
      <w:r w:rsidRPr="00E65BB3">
        <w:rPr>
          <w:rFonts w:ascii="Times New Roman" w:hAnsi="Times New Roman" w:cs="Times New Roman"/>
          <w:sz w:val="28"/>
          <w:szCs w:val="28"/>
        </w:rPr>
        <w:t xml:space="preserve"> помещения благоприятствую</w:t>
      </w:r>
      <w:r w:rsidR="00FB0B20" w:rsidRPr="00E65BB3">
        <w:rPr>
          <w:rFonts w:ascii="Times New Roman" w:hAnsi="Times New Roman" w:cs="Times New Roman"/>
          <w:sz w:val="28"/>
          <w:szCs w:val="28"/>
        </w:rPr>
        <w:t>т</w:t>
      </w:r>
      <w:r w:rsidR="000B7FDC" w:rsidRPr="00E65BB3">
        <w:rPr>
          <w:rFonts w:ascii="Times New Roman" w:hAnsi="Times New Roman" w:cs="Times New Roman"/>
          <w:sz w:val="28"/>
          <w:szCs w:val="28"/>
        </w:rPr>
        <w:t xml:space="preserve"> </w:t>
      </w:r>
      <w:r w:rsidR="00FB0B20" w:rsidRPr="00E65BB3">
        <w:rPr>
          <w:rFonts w:ascii="Times New Roman" w:hAnsi="Times New Roman" w:cs="Times New Roman"/>
          <w:sz w:val="28"/>
          <w:szCs w:val="28"/>
        </w:rPr>
        <w:t>распространению туберкулезных бактерий. Для профилактики заболевания как можно чаще проветривайте помещения.</w:t>
      </w:r>
    </w:p>
    <w:p w:rsidR="00FB0B20" w:rsidRPr="00E65BB3" w:rsidRDefault="00FB0B20">
      <w:pPr>
        <w:rPr>
          <w:rFonts w:ascii="Times New Roman" w:hAnsi="Times New Roman" w:cs="Times New Roman"/>
          <w:b/>
          <w:sz w:val="28"/>
          <w:szCs w:val="28"/>
        </w:rPr>
      </w:pPr>
      <w:r w:rsidRPr="00E65BB3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0B7FDC" w:rsidRPr="00E65BB3">
        <w:rPr>
          <w:rFonts w:ascii="Times New Roman" w:hAnsi="Times New Roman" w:cs="Times New Roman"/>
          <w:sz w:val="28"/>
          <w:szCs w:val="28"/>
        </w:rPr>
        <w:t>Своевременно</w:t>
      </w:r>
      <w:r w:rsidRPr="00E65BB3">
        <w:rPr>
          <w:rFonts w:ascii="Times New Roman" w:hAnsi="Times New Roman" w:cs="Times New Roman"/>
          <w:sz w:val="28"/>
          <w:szCs w:val="28"/>
        </w:rPr>
        <w:t xml:space="preserve"> выявленный туберкулез</w:t>
      </w:r>
      <w:r w:rsidR="000B7FDC" w:rsidRPr="00E65BB3">
        <w:rPr>
          <w:rFonts w:ascii="Times New Roman" w:hAnsi="Times New Roman" w:cs="Times New Roman"/>
          <w:sz w:val="28"/>
          <w:szCs w:val="28"/>
        </w:rPr>
        <w:t xml:space="preserve"> </w:t>
      </w:r>
      <w:r w:rsidRPr="00E65BB3">
        <w:rPr>
          <w:rFonts w:ascii="Times New Roman" w:hAnsi="Times New Roman" w:cs="Times New Roman"/>
          <w:sz w:val="28"/>
          <w:szCs w:val="28"/>
        </w:rPr>
        <w:t>-</w:t>
      </w:r>
      <w:r w:rsidR="000B7FDC" w:rsidRPr="00E65BB3">
        <w:rPr>
          <w:rFonts w:ascii="Times New Roman" w:hAnsi="Times New Roman" w:cs="Times New Roman"/>
          <w:sz w:val="28"/>
          <w:szCs w:val="28"/>
        </w:rPr>
        <w:t xml:space="preserve"> </w:t>
      </w:r>
      <w:r w:rsidR="000B7FDC" w:rsidRPr="00E65BB3">
        <w:rPr>
          <w:rFonts w:ascii="Times New Roman" w:hAnsi="Times New Roman" w:cs="Times New Roman"/>
          <w:b/>
          <w:sz w:val="28"/>
          <w:szCs w:val="28"/>
        </w:rPr>
        <w:t>и</w:t>
      </w:r>
      <w:r w:rsidRPr="00E65BB3">
        <w:rPr>
          <w:rFonts w:ascii="Times New Roman" w:hAnsi="Times New Roman" w:cs="Times New Roman"/>
          <w:b/>
          <w:sz w:val="28"/>
          <w:szCs w:val="28"/>
        </w:rPr>
        <w:t>злечим!</w:t>
      </w:r>
    </w:p>
    <w:p w:rsidR="00FD7A2C" w:rsidRPr="00E65BB3" w:rsidRDefault="00FD7A2C">
      <w:pPr>
        <w:rPr>
          <w:rFonts w:ascii="Times New Roman" w:hAnsi="Times New Roman" w:cs="Times New Roman"/>
          <w:b/>
          <w:sz w:val="28"/>
          <w:szCs w:val="28"/>
        </w:rPr>
      </w:pPr>
    </w:p>
    <w:p w:rsidR="00FD7A2C" w:rsidRPr="00E65BB3" w:rsidRDefault="00FD7A2C">
      <w:pPr>
        <w:rPr>
          <w:rFonts w:ascii="Times New Roman" w:hAnsi="Times New Roman" w:cs="Times New Roman"/>
          <w:sz w:val="56"/>
          <w:szCs w:val="56"/>
        </w:rPr>
      </w:pPr>
    </w:p>
    <w:sectPr w:rsidR="00FD7A2C" w:rsidRPr="00E65BB3" w:rsidSect="00E6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2D"/>
    <w:rsid w:val="000B7FDC"/>
    <w:rsid w:val="000C7521"/>
    <w:rsid w:val="001F5A9E"/>
    <w:rsid w:val="003460BF"/>
    <w:rsid w:val="00450DA7"/>
    <w:rsid w:val="0045292D"/>
    <w:rsid w:val="00481388"/>
    <w:rsid w:val="007465F4"/>
    <w:rsid w:val="00A8059B"/>
    <w:rsid w:val="00B31EA2"/>
    <w:rsid w:val="00BE06C1"/>
    <w:rsid w:val="00DB6F5C"/>
    <w:rsid w:val="00E65BB3"/>
    <w:rsid w:val="00F0168D"/>
    <w:rsid w:val="00F73B41"/>
    <w:rsid w:val="00F80791"/>
    <w:rsid w:val="00FB0B20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2017-03-23T02:26:00Z</dcterms:created>
  <dcterms:modified xsi:type="dcterms:W3CDTF">2018-03-23T03:00:00Z</dcterms:modified>
</cp:coreProperties>
</file>